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5F3B" w:rsidRDefault="000A5F3B" w14:paraId="00000001" w14:textId="77777777">
      <w:pPr>
        <w:rPr>
          <w:b/>
          <w:bCs/>
        </w:rPr>
      </w:pPr>
    </w:p>
    <w:p w:rsidR="000A5F3B" w:rsidRDefault="00CA3A44" w14:paraId="00000002" w14:textId="77777777">
      <w:pPr>
        <w:spacing w:before="240" w:after="240"/>
      </w:pPr>
      <w:r>
        <w:t>Section 1</w:t>
      </w:r>
    </w:p>
    <w:p w:rsidR="000A5F3B" w:rsidRDefault="00CA3A44" w14:paraId="00000003" w14:textId="77777777">
      <w:pPr>
        <w:pStyle w:val="Heading2"/>
        <w:keepNext w:val="0"/>
        <w:keepLines w:val="0"/>
        <w:spacing w:after="80"/>
        <w:rPr>
          <w:b/>
          <w:bCs/>
          <w:sz w:val="34"/>
          <w:szCs w:val="34"/>
        </w:rPr>
      </w:pPr>
      <w:bookmarkStart w:name="_jjrqj572lwx6" w:colFirst="0" w:colLast="0" w:id="0"/>
      <w:bookmarkEnd w:id="0"/>
      <w:r>
        <w:rPr>
          <w:b/>
          <w:bCs/>
          <w:sz w:val="34"/>
          <w:szCs w:val="34"/>
        </w:rPr>
        <w:t>Cyber Awareness Training Built for Real-World Attacks</w:t>
      </w:r>
    </w:p>
    <w:p w:rsidR="000A5F3B" w:rsidRDefault="00CA3A44" w14:paraId="00000004" w14:textId="0B91BB29">
      <w:pPr>
        <w:spacing w:before="240" w:after="240"/>
      </w:pPr>
      <w:r w:rsidRPr="36B7B256" w:rsidR="00CA3A44">
        <w:rPr>
          <w:lang w:val="en-US"/>
        </w:rPr>
        <w:t>RankSecure’s</w:t>
      </w:r>
      <w:r w:rsidRPr="36B7B256" w:rsidR="00CA3A44">
        <w:rPr>
          <w:lang w:val="en-US"/>
        </w:rPr>
        <w:t xml:space="preserve"> Cyber Awareness Training focuses on how attacks </w:t>
      </w:r>
      <w:r w:rsidRPr="36B7B256" w:rsidR="00CA3A44">
        <w:rPr>
          <w:color w:val="4F81BD" w:themeColor="accent1" w:themeTint="FF" w:themeShade="FF"/>
          <w:lang w:val="en-US"/>
        </w:rPr>
        <w:t>actually succeed</w:t>
      </w:r>
      <w:r w:rsidRPr="36B7B256" w:rsidR="00CA3A44">
        <w:rPr>
          <w:lang w:val="en-US"/>
        </w:rPr>
        <w:t xml:space="preserve">, helping employees </w:t>
      </w:r>
      <w:r w:rsidRPr="36B7B256" w:rsidR="00CA3A44">
        <w:rPr>
          <w:lang w:val="en-US"/>
        </w:rPr>
        <w:t>recognise</w:t>
      </w:r>
      <w:r w:rsidRPr="36B7B256" w:rsidR="00CA3A44">
        <w:rPr>
          <w:lang w:val="en-US"/>
        </w:rPr>
        <w:t xml:space="preserve"> risk early and respond correctly before incidents escalate. </w:t>
      </w:r>
      <w:r w:rsidRPr="36B7B256" w:rsidR="00CA3A44">
        <w:rPr>
          <w:color w:val="92D050"/>
          <w:lang w:val="en-US"/>
        </w:rPr>
        <w:t>|</w:t>
      </w:r>
      <w:r w:rsidRPr="36B7B256" w:rsidR="00CA3A44">
        <w:rPr>
          <w:color w:val="92D050"/>
          <w:lang w:val="en-US"/>
        </w:rPr>
        <w:t xml:space="preserve"> </w:t>
      </w:r>
      <w:r w:rsidRPr="36B7B256" w:rsidR="1C8D9612">
        <w:rPr>
          <w:color w:val="92D050"/>
          <w:lang w:val="en-US"/>
        </w:rPr>
        <w:t>actually,</w:t>
      </w:r>
      <w:r w:rsidRPr="36B7B256" w:rsidR="00CA3A44">
        <w:rPr>
          <w:color w:val="92D050"/>
          <w:lang w:val="en-US"/>
        </w:rPr>
        <w:t xml:space="preserve"> succeed against users</w:t>
      </w:r>
      <w:bookmarkStart w:name="_GoBack" w:id="1"/>
      <w:bookmarkEnd w:id="1"/>
    </w:p>
    <w:p w:rsidR="000A5F3B" w:rsidRDefault="00CA3A44" w14:paraId="00000005" w14:textId="77777777">
      <w:pPr>
        <w:spacing w:before="240" w:after="240"/>
      </w:pPr>
      <w:r>
        <w:t>Section 2</w:t>
      </w:r>
    </w:p>
    <w:p w:rsidR="000A5F3B" w:rsidRDefault="00CA3A44" w14:paraId="00000006" w14:textId="77777777">
      <w:pPr>
        <w:pStyle w:val="Heading2"/>
        <w:keepNext w:val="0"/>
        <w:keepLines w:val="0"/>
        <w:spacing w:after="80"/>
        <w:rPr>
          <w:b/>
          <w:bCs/>
          <w:sz w:val="34"/>
          <w:szCs w:val="34"/>
        </w:rPr>
      </w:pPr>
      <w:bookmarkStart w:name="_7yh9xjcf4ltm" w:colFirst="0" w:colLast="0" w:id="2"/>
      <w:bookmarkEnd w:id="2"/>
      <w:r>
        <w:rPr>
          <w:b/>
          <w:bCs/>
          <w:sz w:val="34"/>
          <w:szCs w:val="34"/>
        </w:rPr>
        <w:t>Cyber Awareness as an Operational Control</w:t>
      </w:r>
    </w:p>
    <w:p w:rsidR="000A5F3B" w:rsidRDefault="00CA3A44" w14:paraId="00000007" w14:textId="77777777">
      <w:pPr>
        <w:spacing w:before="240" w:after="240"/>
      </w:pPr>
      <w:r w:rsidRPr="36B7B256" w:rsidR="00CA3A44">
        <w:rPr>
          <w:lang w:val="en-US"/>
        </w:rPr>
        <w:t xml:space="preserve">A structured awareness program that tests </w:t>
      </w:r>
      <w:r w:rsidRPr="36B7B256" w:rsidR="00CA3A44">
        <w:rPr>
          <w:lang w:val="en-US"/>
        </w:rPr>
        <w:t>behaviour</w:t>
      </w:r>
      <w:r w:rsidRPr="36B7B256" w:rsidR="00CA3A44">
        <w:rPr>
          <w:lang w:val="en-US"/>
        </w:rPr>
        <w:t xml:space="preserve">, builds understanding, and strengthens response across the </w:t>
      </w:r>
      <w:r w:rsidRPr="36B7B256" w:rsidR="00CA3A44">
        <w:rPr>
          <w:lang w:val="en-US"/>
        </w:rPr>
        <w:t>organisation</w:t>
      </w:r>
      <w:r w:rsidRPr="36B7B256" w:rsidR="00CA3A44">
        <w:rPr>
          <w:lang w:val="en-US"/>
        </w:rPr>
        <w:t>.</w:t>
      </w:r>
    </w:p>
    <w:p w:rsidR="000A5F3B" w:rsidRDefault="00CA3A44" w14:paraId="00000008" w14:textId="77777777">
      <w:pPr>
        <w:pStyle w:val="Heading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name="_mquoh2ikdvi9" w:colFirst="0" w:colLast="0" w:id="3"/>
      <w:bookmarkEnd w:id="3"/>
      <w:r>
        <w:rPr>
          <w:b/>
          <w:bCs/>
          <w:color w:val="000000"/>
          <w:sz w:val="26"/>
          <w:szCs w:val="26"/>
        </w:rPr>
        <w:t>Phishing Simulations Based on Real Attack Techniques</w:t>
      </w:r>
    </w:p>
    <w:p w:rsidR="000A5F3B" w:rsidRDefault="00CA3A44" w14:paraId="00000009" w14:textId="77777777">
      <w:pPr>
        <w:spacing w:before="240" w:after="240"/>
      </w:pPr>
      <w:r w:rsidRPr="36B7B256" w:rsidR="00CA3A44">
        <w:rPr>
          <w:lang w:val="en-US"/>
        </w:rPr>
        <w:t>Employees are tested against realist</w:t>
      </w:r>
      <w:r w:rsidRPr="36B7B256" w:rsidR="00CA3A44">
        <w:rPr>
          <w:lang w:val="en-US"/>
        </w:rPr>
        <w:t xml:space="preserve">ic phishing scenarios that mirror how modern attacks </w:t>
      </w:r>
      <w:r w:rsidRPr="36B7B256" w:rsidR="00CA3A44">
        <w:rPr>
          <w:lang w:val="en-US"/>
        </w:rPr>
        <w:t>actually look</w:t>
      </w:r>
      <w:r w:rsidRPr="36B7B256" w:rsidR="00CA3A44">
        <w:rPr>
          <w:lang w:val="en-US"/>
        </w:rPr>
        <w:t xml:space="preserve"> and evolve.</w:t>
      </w:r>
    </w:p>
    <w:p w:rsidR="000A5F3B" w:rsidRDefault="00CA3A44" w14:paraId="0000000A" w14:textId="77777777">
      <w:pPr>
        <w:numPr>
          <w:ilvl w:val="0"/>
          <w:numId w:val="3"/>
        </w:numPr>
        <w:spacing w:before="240"/>
      </w:pPr>
      <w:r>
        <w:t>Simulated phishing emails aligned with current social engineering trends</w:t>
      </w:r>
    </w:p>
    <w:p w:rsidR="000A5F3B" w:rsidRDefault="00CA3A44" w14:paraId="0000000B" w14:textId="77777777">
      <w:pPr>
        <w:numPr>
          <w:ilvl w:val="0"/>
          <w:numId w:val="3"/>
        </w:numPr>
      </w:pPr>
      <w:r>
        <w:t>Safe, controlled testing with immediate learning reinforcement</w:t>
      </w:r>
    </w:p>
    <w:p w:rsidR="000A5F3B" w:rsidRDefault="00CA3A44" w14:paraId="0000000C" w14:textId="77777777">
      <w:pPr>
        <w:numPr>
          <w:ilvl w:val="0"/>
          <w:numId w:val="3"/>
        </w:numPr>
        <w:spacing w:after="240"/>
      </w:pPr>
      <w:r>
        <w:t>Clear identification of high-risk users a</w:t>
      </w:r>
      <w:r>
        <w:t>nd repeat patterns</w:t>
      </w:r>
    </w:p>
    <w:p w:rsidR="000A5F3B" w:rsidRDefault="00CA3A44" w14:paraId="0000000D" w14:textId="77777777">
      <w:pPr>
        <w:pStyle w:val="Heading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name="_vqoro1niidow" w:colFirst="0" w:colLast="0" w:id="4"/>
      <w:bookmarkEnd w:id="4"/>
      <w:r>
        <w:rPr>
          <w:b/>
          <w:bCs/>
          <w:color w:val="000000"/>
          <w:sz w:val="26"/>
          <w:szCs w:val="26"/>
        </w:rPr>
        <w:t>Short-Form, Role-Aware Security Training</w:t>
      </w:r>
    </w:p>
    <w:p w:rsidR="000A5F3B" w:rsidRDefault="00CA3A44" w14:paraId="0000000E" w14:textId="77777777">
      <w:pPr>
        <w:spacing w:before="240" w:after="240"/>
      </w:pPr>
      <w:r>
        <w:t>Training content is designed to interrupt risky habits and reinforce safer ones without disrupting daily work.</w:t>
      </w:r>
    </w:p>
    <w:p w:rsidR="000A5F3B" w:rsidRDefault="00CA3A44" w14:paraId="0000000F" w14:textId="77777777">
      <w:pPr>
        <w:numPr>
          <w:ilvl w:val="0"/>
          <w:numId w:val="2"/>
        </w:numPr>
        <w:spacing w:before="240"/>
      </w:pPr>
      <w:r>
        <w:t>Focused modules that fit into daily work without disruption</w:t>
      </w:r>
    </w:p>
    <w:p w:rsidR="000A5F3B" w:rsidRDefault="00CA3A44" w14:paraId="00000010" w14:textId="77777777">
      <w:pPr>
        <w:numPr>
          <w:ilvl w:val="0"/>
          <w:numId w:val="2"/>
        </w:numPr>
      </w:pPr>
      <w:r>
        <w:t>Coverage across phishing,</w:t>
      </w:r>
      <w:r>
        <w:t xml:space="preserve"> credential theft, social engineering, ransomware, and data handling</w:t>
      </w:r>
    </w:p>
    <w:p w:rsidR="000A5F3B" w:rsidRDefault="00CA3A44" w14:paraId="00000011" w14:textId="77777777">
      <w:pPr>
        <w:numPr>
          <w:ilvl w:val="0"/>
          <w:numId w:val="2"/>
        </w:numPr>
        <w:spacing w:after="240"/>
      </w:pPr>
      <w:r>
        <w:t>Role-aware learning paths for employees, managers, and leadership</w:t>
      </w:r>
    </w:p>
    <w:p w:rsidR="000A5F3B" w:rsidRDefault="00CA3A44" w14:paraId="00000012" w14:textId="77777777">
      <w:pPr>
        <w:pStyle w:val="Heading3"/>
        <w:keepNext w:val="0"/>
        <w:keepLines w:val="0"/>
        <w:spacing w:before="280"/>
        <w:rPr>
          <w:b/>
          <w:bCs/>
          <w:color w:val="000000"/>
          <w:sz w:val="26"/>
          <w:szCs w:val="26"/>
        </w:rPr>
      </w:pPr>
      <w:bookmarkStart w:name="_e3tyngvnqt5" w:colFirst="0" w:colLast="0" w:id="5"/>
      <w:bookmarkEnd w:id="5"/>
      <w:r>
        <w:rPr>
          <w:b/>
          <w:bCs/>
          <w:color w:val="000000"/>
          <w:sz w:val="26"/>
          <w:szCs w:val="26"/>
        </w:rPr>
        <w:t>Continuous Reinforcement, Not One-Time Learning</w:t>
      </w:r>
    </w:p>
    <w:p w:rsidR="000A5F3B" w:rsidRDefault="00CA3A44" w14:paraId="00000013" w14:textId="77777777">
      <w:pPr>
        <w:spacing w:before="240" w:after="240"/>
      </w:pPr>
      <w:r>
        <w:t>Awareness improves through repeated exposure to risk, not annual reminder</w:t>
      </w:r>
      <w:r>
        <w:t>s.</w:t>
      </w:r>
    </w:p>
    <w:p w:rsidR="000A5F3B" w:rsidRDefault="00CA3A44" w14:paraId="00000014" w14:textId="77777777">
      <w:pPr>
        <w:numPr>
          <w:ilvl w:val="0"/>
          <w:numId w:val="5"/>
        </w:numPr>
        <w:spacing w:before="240"/>
      </w:pPr>
      <w:r>
        <w:t>Ongoing training cycles that reinforce secure habits</w:t>
      </w:r>
    </w:p>
    <w:p w:rsidR="000A5F3B" w:rsidRDefault="00CA3A44" w14:paraId="00000015" w14:textId="77777777">
      <w:pPr>
        <w:numPr>
          <w:ilvl w:val="0"/>
          <w:numId w:val="5"/>
        </w:numPr>
        <w:spacing w:after="240"/>
      </w:pPr>
      <w:r>
        <w:t>Content refreshed to reflect emerging threats and tactics</w:t>
      </w:r>
    </w:p>
    <w:p w:rsidR="000A5F3B" w:rsidRDefault="00CA3A44" w14:paraId="00000016" w14:textId="77777777">
      <w:pPr>
        <w:spacing w:before="240" w:after="240"/>
      </w:pPr>
      <w:r>
        <w:t>Section 3</w:t>
      </w:r>
    </w:p>
    <w:p w:rsidR="000A5F3B" w:rsidP="36B7B256" w:rsidRDefault="00CA3A44" w14:paraId="00000017" w14:textId="77777777">
      <w:pPr>
        <w:pStyle w:val="Heading2"/>
        <w:keepNext w:val="0"/>
        <w:keepLines w:val="0"/>
        <w:spacing w:after="80"/>
        <w:rPr>
          <w:b w:val="1"/>
          <w:bCs w:val="1"/>
          <w:sz w:val="34"/>
          <w:szCs w:val="34"/>
          <w:lang w:val="en-US"/>
        </w:rPr>
      </w:pPr>
      <w:bookmarkStart w:name="_5u66fkfsz9qu" w:id="6"/>
      <w:bookmarkEnd w:id="6"/>
      <w:r w:rsidRPr="36B7B256" w:rsidR="00CA3A44">
        <w:rPr>
          <w:b w:val="1"/>
          <w:bCs w:val="1"/>
          <w:sz w:val="34"/>
          <w:szCs w:val="34"/>
          <w:lang w:val="en-US"/>
        </w:rPr>
        <w:t xml:space="preserve">Visibility That Turns Training </w:t>
      </w:r>
      <w:r w:rsidRPr="36B7B256" w:rsidR="00CA3A44">
        <w:rPr>
          <w:b w:val="1"/>
          <w:bCs w:val="1"/>
          <w:sz w:val="34"/>
          <w:szCs w:val="34"/>
          <w:lang w:val="en-US"/>
        </w:rPr>
        <w:t>Into</w:t>
      </w:r>
      <w:r w:rsidRPr="36B7B256" w:rsidR="00CA3A44">
        <w:rPr>
          <w:b w:val="1"/>
          <w:bCs w:val="1"/>
          <w:sz w:val="34"/>
          <w:szCs w:val="34"/>
          <w:lang w:val="en-US"/>
        </w:rPr>
        <w:t xml:space="preserve"> a Security Control</w:t>
      </w:r>
    </w:p>
    <w:p w:rsidR="000A5F3B" w:rsidRDefault="00CA3A44" w14:paraId="00000018" w14:textId="77777777">
      <w:pPr>
        <w:spacing w:before="240" w:after="240"/>
        <w:rPr>
          <w:b/>
          <w:bCs/>
        </w:rPr>
      </w:pPr>
      <w:r>
        <w:rPr>
          <w:b/>
          <w:bCs/>
        </w:rPr>
        <w:t>Awareness training only matters when outcomes are visible.</w:t>
      </w:r>
    </w:p>
    <w:p w:rsidR="000A5F3B" w:rsidRDefault="00CA3A44" w14:paraId="00000019" w14:textId="77777777">
      <w:pPr>
        <w:spacing w:before="240" w:after="240"/>
      </w:pPr>
      <w:r w:rsidRPr="36B7B256" w:rsidR="00CA3A44">
        <w:rPr>
          <w:lang w:val="en-US"/>
        </w:rPr>
        <w:t xml:space="preserve">RankSecure provides structured visibility into human risk, allowing security and IT teams to </w:t>
      </w:r>
      <w:r w:rsidRPr="36B7B256" w:rsidR="00CA3A44">
        <w:rPr>
          <w:lang w:val="en-US"/>
        </w:rPr>
        <w:t>identify</w:t>
      </w:r>
      <w:r w:rsidRPr="36B7B256" w:rsidR="00CA3A44">
        <w:rPr>
          <w:lang w:val="en-US"/>
        </w:rPr>
        <w:t xml:space="preserve"> exposure, track improvement, and </w:t>
      </w:r>
      <w:r w:rsidRPr="36B7B256" w:rsidR="00CA3A44">
        <w:rPr>
          <w:lang w:val="en-US"/>
        </w:rPr>
        <w:t>demonstrate</w:t>
      </w:r>
      <w:r w:rsidRPr="36B7B256" w:rsidR="00CA3A44">
        <w:rPr>
          <w:lang w:val="en-US"/>
        </w:rPr>
        <w:t xml:space="preserve"> control over time.</w:t>
      </w:r>
    </w:p>
    <w:p w:rsidR="000A5F3B" w:rsidRDefault="00CA3A44" w14:paraId="0000001A" w14:textId="77777777">
      <w:pPr>
        <w:numPr>
          <w:ilvl w:val="0"/>
          <w:numId w:val="1"/>
        </w:numPr>
        <w:spacing w:before="240"/>
      </w:pPr>
      <w:r>
        <w:t>Training participation and completion tracking</w:t>
      </w:r>
    </w:p>
    <w:p w:rsidR="000A5F3B" w:rsidRDefault="00CA3A44" w14:paraId="0000001B" w14:textId="77777777">
      <w:pPr>
        <w:numPr>
          <w:ilvl w:val="0"/>
          <w:numId w:val="1"/>
        </w:numPr>
      </w:pPr>
      <w:r>
        <w:t>Phishing susceptibility and reporting behav</w:t>
      </w:r>
      <w:r>
        <w:t>ior insights</w:t>
      </w:r>
    </w:p>
    <w:p w:rsidR="000A5F3B" w:rsidRDefault="00CA3A44" w14:paraId="0000001C" w14:textId="77777777">
      <w:pPr>
        <w:numPr>
          <w:ilvl w:val="0"/>
          <w:numId w:val="1"/>
        </w:numPr>
      </w:pPr>
      <w:r>
        <w:t>User and department-level risk visibility</w:t>
      </w:r>
    </w:p>
    <w:p w:rsidR="000A5F3B" w:rsidRDefault="00CA3A44" w14:paraId="0000001D" w14:textId="77777777">
      <w:pPr>
        <w:numPr>
          <w:ilvl w:val="0"/>
          <w:numId w:val="1"/>
        </w:numPr>
        <w:spacing w:after="240"/>
      </w:pPr>
      <w:r>
        <w:t>Audit-ready records to support governance and compliance reviews</w:t>
      </w:r>
    </w:p>
    <w:p w:rsidR="000A5F3B" w:rsidRDefault="00CA3A44" w14:paraId="0000001E" w14:textId="77777777">
      <w:pPr>
        <w:spacing w:before="240" w:after="240"/>
      </w:pPr>
      <w:r w:rsidRPr="36B7B256" w:rsidR="00CA3A44">
        <w:rPr>
          <w:lang w:val="en-US"/>
        </w:rPr>
        <w:t xml:space="preserve">This allows </w:t>
      </w:r>
      <w:r w:rsidRPr="36B7B256" w:rsidR="00CA3A44">
        <w:rPr>
          <w:lang w:val="en-US"/>
        </w:rPr>
        <w:t>organisations</w:t>
      </w:r>
      <w:r w:rsidRPr="36B7B256" w:rsidR="00CA3A44">
        <w:rPr>
          <w:lang w:val="en-US"/>
        </w:rPr>
        <w:t xml:space="preserve"> to move from assumption-based awareness to evidence-based risk management.</w:t>
      </w:r>
    </w:p>
    <w:p w:rsidR="000A5F3B" w:rsidRDefault="00CA3A44" w14:paraId="0000001F" w14:textId="77777777">
      <w:pPr>
        <w:spacing w:before="240" w:after="240"/>
      </w:pPr>
      <w:r>
        <w:t>Section 4</w:t>
      </w:r>
    </w:p>
    <w:p w:rsidR="000A5F3B" w:rsidRDefault="00CA3A44" w14:paraId="00000020" w14:textId="77777777">
      <w:pPr>
        <w:pStyle w:val="Heading2"/>
        <w:keepNext w:val="0"/>
        <w:keepLines w:val="0"/>
        <w:spacing w:after="80"/>
        <w:rPr>
          <w:b/>
          <w:bCs/>
          <w:sz w:val="34"/>
          <w:szCs w:val="34"/>
        </w:rPr>
      </w:pPr>
      <w:bookmarkStart w:name="_j0v461ounqu0" w:colFirst="0" w:colLast="0" w:id="7"/>
      <w:bookmarkEnd w:id="7"/>
      <w:r>
        <w:rPr>
          <w:b/>
          <w:bCs/>
          <w:sz w:val="34"/>
          <w:szCs w:val="34"/>
        </w:rPr>
        <w:t xml:space="preserve">Business Impact of Cyber </w:t>
      </w:r>
      <w:r>
        <w:rPr>
          <w:b/>
          <w:bCs/>
          <w:sz w:val="34"/>
          <w:szCs w:val="34"/>
        </w:rPr>
        <w:t>Awareness Training</w:t>
      </w:r>
    </w:p>
    <w:p w:rsidR="000A5F3B" w:rsidRDefault="00CA3A44" w14:paraId="00000021" w14:textId="77777777">
      <w:pPr>
        <w:spacing w:before="240" w:after="240"/>
      </w:pPr>
      <w:r w:rsidRPr="36B7B256" w:rsidR="00CA3A44">
        <w:rPr>
          <w:lang w:val="en-US"/>
        </w:rPr>
        <w:t xml:space="preserve">For </w:t>
      </w:r>
      <w:r w:rsidRPr="36B7B256" w:rsidR="00CA3A44">
        <w:rPr>
          <w:lang w:val="en-US"/>
        </w:rPr>
        <w:t>organisations</w:t>
      </w:r>
      <w:r w:rsidRPr="36B7B256" w:rsidR="00CA3A44">
        <w:rPr>
          <w:lang w:val="en-US"/>
        </w:rPr>
        <w:t xml:space="preserve"> </w:t>
      </w:r>
      <w:r w:rsidRPr="36B7B256" w:rsidR="00CA3A44">
        <w:rPr>
          <w:lang w:val="en-US"/>
        </w:rPr>
        <w:t>operating</w:t>
      </w:r>
      <w:r w:rsidRPr="36B7B256" w:rsidR="00CA3A44">
        <w:rPr>
          <w:lang w:val="en-US"/>
        </w:rPr>
        <w:t xml:space="preserve"> at scale, cyber awareness becomes a foundational layer of risk reduction, not a supporting activity.</w:t>
      </w:r>
    </w:p>
    <w:p w:rsidR="000A5F3B" w:rsidRDefault="00CA3A44" w14:paraId="00000022" w14:textId="77777777">
      <w:pPr>
        <w:numPr>
          <w:ilvl w:val="0"/>
          <w:numId w:val="4"/>
        </w:numPr>
        <w:spacing w:before="240"/>
      </w:pPr>
      <w:r>
        <w:t>Reduced success rates of phishing and impersonation attacks</w:t>
      </w:r>
    </w:p>
    <w:p w:rsidR="000A5F3B" w:rsidRDefault="00CA3A44" w14:paraId="00000023" w14:textId="77777777">
      <w:pPr>
        <w:numPr>
          <w:ilvl w:val="0"/>
          <w:numId w:val="4"/>
        </w:numPr>
      </w:pPr>
      <w:r>
        <w:t>Faster identification and reporting of suspiciou</w:t>
      </w:r>
      <w:r>
        <w:t>s activity</w:t>
      </w:r>
    </w:p>
    <w:p w:rsidR="000A5F3B" w:rsidRDefault="00CA3A44" w14:paraId="00000024" w14:textId="77777777">
      <w:pPr>
        <w:numPr>
          <w:ilvl w:val="0"/>
          <w:numId w:val="4"/>
        </w:numPr>
      </w:pPr>
      <w:r>
        <w:t>Lower exposure to credential compromise and data breaches</w:t>
      </w:r>
    </w:p>
    <w:p w:rsidR="000A5F3B" w:rsidRDefault="00CA3A44" w14:paraId="00000025" w14:textId="77777777">
      <w:pPr>
        <w:numPr>
          <w:ilvl w:val="0"/>
          <w:numId w:val="4"/>
        </w:numPr>
        <w:spacing w:after="240"/>
      </w:pPr>
      <w:r>
        <w:t>Stronger security culture across technical and non-technical teams</w:t>
      </w:r>
    </w:p>
    <w:p w:rsidR="000A5F3B" w:rsidRDefault="00CA3A44" w14:paraId="00000026" w14:textId="77777777">
      <w:pPr>
        <w:spacing w:before="240" w:after="240"/>
      </w:pPr>
      <w:r>
        <w:t>For security leaders, this translates into clearer risk ownership, stronger audit posture, and fewer preventable inciden</w:t>
      </w:r>
      <w:r>
        <w:t>ts reaching critical systems.</w:t>
      </w:r>
    </w:p>
    <w:p w:rsidR="000A5F3B" w:rsidRDefault="00CA3A44" w14:paraId="00000027" w14:textId="77777777">
      <w:pPr>
        <w:spacing w:before="240" w:after="240"/>
      </w:pPr>
      <w:r>
        <w:t>Section 5</w:t>
      </w:r>
    </w:p>
    <w:p w:rsidR="000A5F3B" w:rsidP="36B7B256" w:rsidRDefault="00CA3A44" w14:paraId="00000028" w14:textId="77777777">
      <w:pPr>
        <w:pStyle w:val="Heading2"/>
        <w:keepNext w:val="0"/>
        <w:keepLines w:val="0"/>
        <w:spacing w:after="80"/>
        <w:rPr>
          <w:b w:val="1"/>
          <w:bCs w:val="1"/>
          <w:sz w:val="34"/>
          <w:szCs w:val="34"/>
          <w:lang w:val="en-US"/>
        </w:rPr>
      </w:pPr>
      <w:bookmarkStart w:name="_6jtqn85m9rgj" w:id="8"/>
      <w:bookmarkEnd w:id="8"/>
      <w:r w:rsidRPr="36B7B256" w:rsidR="00CA3A44">
        <w:rPr>
          <w:b w:val="1"/>
          <w:bCs w:val="1"/>
          <w:sz w:val="34"/>
          <w:szCs w:val="34"/>
          <w:lang w:val="en-US"/>
        </w:rPr>
        <w:t xml:space="preserve">Get in Touch </w:t>
      </w:r>
      <w:r w:rsidRPr="36B7B256" w:rsidR="00CA3A44">
        <w:rPr>
          <w:b w:val="1"/>
          <w:bCs w:val="1"/>
          <w:sz w:val="34"/>
          <w:szCs w:val="34"/>
          <w:lang w:val="en-US"/>
        </w:rPr>
        <w:t>With</w:t>
      </w:r>
      <w:r w:rsidRPr="36B7B256" w:rsidR="00CA3A44">
        <w:rPr>
          <w:b w:val="1"/>
          <w:bCs w:val="1"/>
          <w:sz w:val="34"/>
          <w:szCs w:val="34"/>
          <w:lang w:val="en-US"/>
        </w:rPr>
        <w:t xml:space="preserve"> RankSecure</w:t>
      </w:r>
    </w:p>
    <w:p w:rsidR="000A5F3B" w:rsidRDefault="00CA3A44" w14:paraId="00000029" w14:textId="77777777">
      <w:pPr>
        <w:spacing w:before="240" w:after="240"/>
      </w:pPr>
      <w:r>
        <w:t xml:space="preserve">Build a cyber-aware workforce that actively reduces risk, supports compliance, and strengthens your overall security </w:t>
      </w:r>
      <w:proofErr w:type="gramStart"/>
      <w:r>
        <w:t>posture</w:t>
      </w:r>
      <w:proofErr w:type="gramEnd"/>
      <w:r>
        <w:t>.</w:t>
      </w:r>
    </w:p>
    <w:p w:rsidR="000A5F3B" w:rsidRDefault="000A5F3B" w14:paraId="0000002A" w14:textId="77777777"/>
    <w:sectPr w:rsidR="000A5F3B"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w:fontKey="{659A299F-5BC9-4B43-863B-AF45D8C43667}" r:id="rId1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C0D0F1AB-249C-434A-96A9-786CB8D05732}" r:id="rId2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C25556"/>
    <w:multiLevelType w:val="multilevel"/>
    <w:tmpl w:val="2A7C51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CF176A"/>
    <w:multiLevelType w:val="multilevel"/>
    <w:tmpl w:val="0870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0295C71"/>
    <w:multiLevelType w:val="multilevel"/>
    <w:tmpl w:val="282814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0EF04E3"/>
    <w:multiLevelType w:val="multilevel"/>
    <w:tmpl w:val="65946F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B9A24D4"/>
    <w:multiLevelType w:val="multilevel"/>
    <w:tmpl w:val="0824C02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F3B"/>
    <w:rsid w:val="000A5F3B"/>
    <w:rsid w:val="00CA3A44"/>
    <w:rsid w:val="1C8D9612"/>
    <w:rsid w:val="36B7B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5D6B0"/>
  <w15:docId w15:val="{4A4C4BC4-D5D7-43F3-B787-4F9D2AC99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hAnsi="Arial" w:eastAsia="Arial" w:cs="Arial"/>
        <w:sz w:val="22"/>
        <w:szCs w:val="22"/>
        <w:lang w:val="en" w:eastAsia="en-I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lastModifiedBy>RankSecure Pre-sales</lastModifiedBy>
  <revision>3</revision>
  <dcterms:created xsi:type="dcterms:W3CDTF">2026-02-09T08:12:00.0000000Z</dcterms:created>
  <dcterms:modified xsi:type="dcterms:W3CDTF">2026-03-30T08:49:34.2147314Z</dcterms:modified>
</coreProperties>
</file>